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8D68" w14:textId="77777777" w:rsidR="00050B23" w:rsidRDefault="00050B23">
      <w:pPr>
        <w:spacing w:after="142"/>
        <w:ind w:left="11"/>
        <w:jc w:val="center"/>
        <w:rPr>
          <w:b/>
          <w:sz w:val="24"/>
        </w:rPr>
      </w:pPr>
    </w:p>
    <w:p w14:paraId="70AB2BE1" w14:textId="6D246F10" w:rsidR="00050B23" w:rsidRDefault="00050B23">
      <w:pPr>
        <w:spacing w:after="142"/>
        <w:ind w:left="11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9C5AA2E" wp14:editId="1F1E79CF">
            <wp:extent cx="2000250" cy="476250"/>
            <wp:effectExtent l="0" t="0" r="0" b="0"/>
            <wp:docPr id="1" name="Obraz 1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, kufel, kube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C8137" w14:textId="4AA75A6E" w:rsidR="00050B23" w:rsidRDefault="00050B23">
      <w:pPr>
        <w:spacing w:after="142"/>
        <w:ind w:left="11"/>
        <w:jc w:val="center"/>
        <w:rPr>
          <w:b/>
          <w:sz w:val="24"/>
        </w:rPr>
      </w:pPr>
    </w:p>
    <w:p w14:paraId="5D6C9AA3" w14:textId="6F33BE88" w:rsidR="00011EF0" w:rsidRDefault="00050B23" w:rsidP="00050B23">
      <w:pPr>
        <w:spacing w:after="142"/>
        <w:jc w:val="center"/>
      </w:pPr>
      <w:r>
        <w:rPr>
          <w:b/>
          <w:sz w:val="24"/>
        </w:rPr>
        <w:t>OŚWIADCZENIE</w:t>
      </w:r>
    </w:p>
    <w:p w14:paraId="2A754ABD" w14:textId="77777777" w:rsidR="00011EF0" w:rsidRDefault="00050B23">
      <w:pPr>
        <w:spacing w:after="158"/>
      </w:pPr>
      <w:r>
        <w:t xml:space="preserve">  </w:t>
      </w:r>
    </w:p>
    <w:p w14:paraId="70C1013C" w14:textId="77777777" w:rsidR="00011EF0" w:rsidRDefault="00050B23">
      <w:pPr>
        <w:spacing w:after="161" w:line="258" w:lineRule="auto"/>
        <w:ind w:left="-5" w:hanging="10"/>
      </w:pPr>
      <w:r>
        <w:t xml:space="preserve">Ja, niżej podpisany ………………………………………………………………………, właściciel lokalu …………………………..        </w:t>
      </w:r>
    </w:p>
    <w:p w14:paraId="37594D10" w14:textId="77777777" w:rsidR="00011EF0" w:rsidRDefault="00050B23">
      <w:pPr>
        <w:tabs>
          <w:tab w:val="center" w:pos="708"/>
          <w:tab w:val="center" w:pos="1416"/>
          <w:tab w:val="center" w:pos="5249"/>
        </w:tabs>
        <w:spacing w:after="162" w:line="25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sz w:val="18"/>
        </w:rPr>
        <w:t xml:space="preserve">Imię i Nazwisko </w:t>
      </w:r>
      <w:r>
        <w:t xml:space="preserve">                                                                                      </w:t>
      </w:r>
      <w:r>
        <w:rPr>
          <w:sz w:val="18"/>
        </w:rPr>
        <w:t>Nr Lokalu</w:t>
      </w:r>
      <w:r>
        <w:t xml:space="preserve"> </w:t>
      </w:r>
    </w:p>
    <w:p w14:paraId="77EE38CC" w14:textId="77777777" w:rsidR="00011EF0" w:rsidRDefault="00050B23">
      <w:pPr>
        <w:spacing w:after="161" w:line="25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F5D7BC" wp14:editId="6D620F3A">
                <wp:simplePos x="0" y="0"/>
                <wp:positionH relativeFrom="column">
                  <wp:posOffset>234696</wp:posOffset>
                </wp:positionH>
                <wp:positionV relativeFrom="paragraph">
                  <wp:posOffset>824485</wp:posOffset>
                </wp:positionV>
                <wp:extent cx="141732" cy="1285112"/>
                <wp:effectExtent l="0" t="0" r="0" b="0"/>
                <wp:wrapSquare wrapText="bothSides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285112"/>
                          <a:chOff x="0" y="0"/>
                          <a:chExt cx="141732" cy="1285112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8498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7150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85686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14338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9" style="width:11.16pt;height:101.19pt;position:absolute;mso-position-horizontal-relative:text;mso-position-horizontal:absolute;margin-left:18.48pt;mso-position-vertical-relative:text;margin-top:64.9201pt;" coordsize="1417,12851">
                <v:shape id="Shape 28" style="position:absolute;width:1417;height:1417;left:0;top:0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38" style="position:absolute;width:1417;height:1417;left:0;top:2849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46" style="position:absolute;width:1417;height:1417;left:0;top:5715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53" style="position:absolute;width:1417;height:1417;left:0;top:8568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v:shape id="Shape 63" style="position:absolute;width:1417;height:1417;left:0;top:11433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we Wspólnocie Mieszkaniowej …………………………..……………………………………., oświadczam, że wyrażam zgodę na przesyłanie korespondencji (zawiadomienia o opłatach, zawiadomienia </w:t>
      </w:r>
      <w:r>
        <w:t xml:space="preserve">o zebraniach, zawiadomienia o treści podjętych uchwał, rozliczenia mediów, faktury, powiadomienia o przeglądach gazowych, wentylacyjnych, elektrycznych itp.):*           w formie pisemnej bezpośrednio do </w:t>
      </w:r>
      <w:r>
        <w:rPr>
          <w:u w:val="single" w:color="000000"/>
        </w:rPr>
        <w:t>skrzynki pocztowej</w:t>
      </w:r>
      <w:r>
        <w:t xml:space="preserve"> lokalu           w formie elektro</w:t>
      </w:r>
      <w:r>
        <w:t xml:space="preserve">nicznej na poniższy adres e-mail  </w:t>
      </w:r>
    </w:p>
    <w:p w14:paraId="0905F016" w14:textId="77777777" w:rsidR="00011EF0" w:rsidRDefault="00050B23">
      <w:pPr>
        <w:spacing w:after="161" w:line="258" w:lineRule="auto"/>
        <w:ind w:left="-5" w:hanging="10"/>
      </w:pPr>
      <w:r>
        <w:t xml:space="preserve">          e-mail:  ………………………………………………………………  </w:t>
      </w:r>
    </w:p>
    <w:p w14:paraId="43D826C7" w14:textId="77777777" w:rsidR="00011EF0" w:rsidRDefault="00050B23">
      <w:pPr>
        <w:spacing w:after="0" w:line="402" w:lineRule="auto"/>
        <w:ind w:left="-5" w:right="797" w:hanging="10"/>
      </w:pPr>
      <w:r>
        <w:t xml:space="preserve">         w formie pisemnej </w:t>
      </w:r>
      <w:r>
        <w:rPr>
          <w:u w:val="single" w:color="000000"/>
        </w:rPr>
        <w:t>listem zwykłym</w:t>
      </w:r>
      <w:r>
        <w:t xml:space="preserve"> na podany poniżej adres do korespondencji**            w formie pisemnej </w:t>
      </w:r>
      <w:r>
        <w:rPr>
          <w:u w:val="single" w:color="000000"/>
        </w:rPr>
        <w:t>listem poleconym</w:t>
      </w:r>
      <w:r>
        <w:t xml:space="preserve"> na podany poniżej adres do  </w:t>
      </w:r>
    </w:p>
    <w:p w14:paraId="56546F44" w14:textId="77777777" w:rsidR="00011EF0" w:rsidRDefault="00050B23">
      <w:pPr>
        <w:spacing w:after="159"/>
        <w:ind w:left="-5" w:hanging="10"/>
      </w:pPr>
      <w:r>
        <w:t xml:space="preserve">              </w:t>
      </w:r>
      <w:r>
        <w:t xml:space="preserve">          korespondencji**  </w:t>
      </w:r>
    </w:p>
    <w:p w14:paraId="003D6EC8" w14:textId="77777777" w:rsidR="00011EF0" w:rsidRDefault="00050B23">
      <w:pPr>
        <w:spacing w:after="159"/>
        <w:ind w:left="-5" w:hanging="10"/>
      </w:pPr>
      <w:r>
        <w:t xml:space="preserve">Adres korespondencyjny:  </w:t>
      </w:r>
    </w:p>
    <w:p w14:paraId="4FCF916C" w14:textId="77777777" w:rsidR="00011EF0" w:rsidRDefault="00050B23">
      <w:pPr>
        <w:spacing w:after="159"/>
        <w:ind w:left="-5" w:hanging="10"/>
      </w:pPr>
      <w:r>
        <w:t xml:space="preserve"> ..................................................................................................................................................................  </w:t>
      </w:r>
    </w:p>
    <w:p w14:paraId="690AC0DD" w14:textId="77777777" w:rsidR="00011EF0" w:rsidRDefault="00050B23">
      <w:pPr>
        <w:spacing w:after="161" w:line="258" w:lineRule="auto"/>
        <w:ind w:left="-5" w:hanging="10"/>
      </w:pPr>
      <w:r>
        <w:t xml:space="preserve">* należy wstawić X w jedno pole  </w:t>
      </w:r>
    </w:p>
    <w:p w14:paraId="5C95C456" w14:textId="77777777" w:rsidR="00011EF0" w:rsidRDefault="00050B23">
      <w:pPr>
        <w:spacing w:after="161" w:line="258" w:lineRule="auto"/>
        <w:ind w:left="-5" w:hanging="10"/>
      </w:pPr>
      <w:r>
        <w:t xml:space="preserve"> </w:t>
      </w:r>
      <w:r>
        <w:t xml:space="preserve">** koszty korespondencji, w wysokości odpowiadającej cenie przesyłki wg aktualnego cennika Poczty Polskiej (dostępny na stronie: http://cennik.poczta-polska.pl), obciążają adresata.  </w:t>
      </w:r>
    </w:p>
    <w:p w14:paraId="789A0037" w14:textId="77777777" w:rsidR="00011EF0" w:rsidRDefault="00050B23">
      <w:pPr>
        <w:spacing w:after="189"/>
      </w:pPr>
      <w:r>
        <w:t xml:space="preserve">   </w:t>
      </w:r>
    </w:p>
    <w:p w14:paraId="47072A2D" w14:textId="77777777" w:rsidR="00011EF0" w:rsidRDefault="00050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t>Jednocześnie oświadczam, że udostępniam swój numer telefonu ……………………</w:t>
      </w:r>
      <w:r>
        <w:t xml:space="preserve">……………………………..  </w:t>
      </w:r>
    </w:p>
    <w:p w14:paraId="78E9E546" w14:textId="77777777" w:rsidR="00011EF0" w:rsidRDefault="00050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t xml:space="preserve"> do potrzeb związanych z funkcjonowaniem Wspólnoty Mieszkaniowej.  </w:t>
      </w:r>
    </w:p>
    <w:p w14:paraId="400DA1F8" w14:textId="77777777" w:rsidR="00011EF0" w:rsidRDefault="00050B23">
      <w:pPr>
        <w:spacing w:after="121" w:line="258" w:lineRule="auto"/>
        <w:ind w:left="-5" w:hanging="10"/>
      </w:pPr>
      <w:r>
        <w:t xml:space="preserve"> </w:t>
      </w:r>
      <w:r>
        <w:rPr>
          <w:sz w:val="18"/>
        </w:rPr>
        <w:t xml:space="preserve">Dane osobowe (imię i nazwisko, adres lokalu) będą gromadzone i przetwarzane na podstawie Ustawy o własności lokali.  </w:t>
      </w:r>
    </w:p>
    <w:p w14:paraId="660B8487" w14:textId="77777777" w:rsidR="00011EF0" w:rsidRDefault="00050B23">
      <w:pPr>
        <w:spacing w:after="162" w:line="258" w:lineRule="auto"/>
        <w:ind w:left="-5" w:hanging="10"/>
      </w:pPr>
      <w:r>
        <w:rPr>
          <w:sz w:val="18"/>
        </w:rPr>
        <w:t xml:space="preserve">Dane osobowe (mail, telefon, adres do korespondencji) będą gromadzone i przetwarzane na podstawie zgody osoby, której dane dotyczą (motyw </w:t>
      </w:r>
      <w:r>
        <w:rPr>
          <w:sz w:val="18"/>
        </w:rPr>
        <w:t xml:space="preserve">40, art. 6 ust. 1 lit. a RODO). Zgoda powyższa może być w każdej chwili wycofana przez złożenie stosownego oświadczenia.  </w:t>
      </w:r>
    </w:p>
    <w:p w14:paraId="62E81C49" w14:textId="77777777" w:rsidR="00011EF0" w:rsidRDefault="00050B23">
      <w:pPr>
        <w:spacing w:after="162" w:line="258" w:lineRule="auto"/>
        <w:ind w:left="-5" w:hanging="10"/>
      </w:pPr>
      <w:r>
        <w:rPr>
          <w:sz w:val="18"/>
        </w:rPr>
        <w:t xml:space="preserve">Osobie, której dane dotyczą przysługuje:   </w:t>
      </w:r>
    </w:p>
    <w:p w14:paraId="7D921646" w14:textId="77777777" w:rsidR="00011EF0" w:rsidRDefault="00050B23">
      <w:pPr>
        <w:numPr>
          <w:ilvl w:val="0"/>
          <w:numId w:val="1"/>
        </w:numPr>
        <w:spacing w:after="162" w:line="258" w:lineRule="auto"/>
        <w:ind w:hanging="96"/>
      </w:pPr>
      <w:r>
        <w:rPr>
          <w:sz w:val="18"/>
        </w:rPr>
        <w:t>prawo dostępu do treści swoich danych w tym uzyskania kopii danych podlegających przetwar</w:t>
      </w:r>
      <w:r>
        <w:rPr>
          <w:sz w:val="18"/>
        </w:rPr>
        <w:t xml:space="preserve">zaniu, także w formie elektronicznej;   </w:t>
      </w:r>
    </w:p>
    <w:p w14:paraId="686D8200" w14:textId="77777777" w:rsidR="00011EF0" w:rsidRDefault="00050B23">
      <w:pPr>
        <w:numPr>
          <w:ilvl w:val="0"/>
          <w:numId w:val="1"/>
        </w:numPr>
        <w:ind w:hanging="96"/>
      </w:pPr>
      <w:r>
        <w:rPr>
          <w:sz w:val="18"/>
        </w:rPr>
        <w:t xml:space="preserve">prawo do sprostowania (poprawiania) danych;  </w:t>
      </w:r>
    </w:p>
    <w:p w14:paraId="4C211C88" w14:textId="77777777" w:rsidR="00011EF0" w:rsidRDefault="00050B23">
      <w:pPr>
        <w:numPr>
          <w:ilvl w:val="0"/>
          <w:numId w:val="1"/>
        </w:numPr>
        <w:ind w:hanging="96"/>
      </w:pPr>
      <w:r>
        <w:rPr>
          <w:sz w:val="18"/>
        </w:rPr>
        <w:t xml:space="preserve">prawo ograniczenia przetwarzania danych;  </w:t>
      </w:r>
    </w:p>
    <w:p w14:paraId="2D5061C7" w14:textId="77777777" w:rsidR="00011EF0" w:rsidRDefault="00050B23">
      <w:pPr>
        <w:numPr>
          <w:ilvl w:val="0"/>
          <w:numId w:val="1"/>
        </w:numPr>
        <w:spacing w:after="162" w:line="258" w:lineRule="auto"/>
        <w:ind w:hanging="96"/>
      </w:pPr>
      <w:r>
        <w:rPr>
          <w:sz w:val="18"/>
        </w:rPr>
        <w:t xml:space="preserve">prawo do przenoszenia danych udostępnionych Wspólnocie w formacie do odczytu maszynowego;  </w:t>
      </w:r>
    </w:p>
    <w:p w14:paraId="7FC3D6FF" w14:textId="77777777" w:rsidR="00011EF0" w:rsidRDefault="00050B23">
      <w:pPr>
        <w:numPr>
          <w:ilvl w:val="0"/>
          <w:numId w:val="1"/>
        </w:numPr>
        <w:spacing w:after="162" w:line="258" w:lineRule="auto"/>
        <w:ind w:hanging="96"/>
      </w:pPr>
      <w:r>
        <w:rPr>
          <w:sz w:val="18"/>
        </w:rPr>
        <w:t>prawo do usunięcia danych, jeśli d</w:t>
      </w:r>
      <w:r>
        <w:rPr>
          <w:sz w:val="18"/>
        </w:rPr>
        <w:t xml:space="preserve">ane Pana/Pani nie są już niezbędne do celów, w których zostały zebrane, a Wspólnota nie ma podstaw do ich przetwarzania np. w celu realizacji obowiązku prawnego, dochodzenia roszczeń lub obrony roszczeń (motyw 52, art. 9 ust. 2 lit. f, art. 17 ust. 3 lit. </w:t>
      </w:r>
      <w:r>
        <w:rPr>
          <w:sz w:val="18"/>
        </w:rPr>
        <w:t xml:space="preserve">e RODO);  - prawo do wniesienia skargi do organu nadzorczego.  </w:t>
      </w:r>
    </w:p>
    <w:p w14:paraId="171BEE53" w14:textId="77777777" w:rsidR="00011EF0" w:rsidRDefault="00050B23">
      <w:pPr>
        <w:spacing w:after="164"/>
      </w:pPr>
      <w:r>
        <w:rPr>
          <w:sz w:val="18"/>
        </w:rPr>
        <w:lastRenderedPageBreak/>
        <w:t xml:space="preserve">  </w:t>
      </w:r>
    </w:p>
    <w:p w14:paraId="25929908" w14:textId="77777777" w:rsidR="00011EF0" w:rsidRDefault="00050B23">
      <w:pPr>
        <w:spacing w:after="162" w:line="258" w:lineRule="auto"/>
        <w:ind w:left="-5" w:hanging="10"/>
      </w:pPr>
      <w:r>
        <w:rPr>
          <w:sz w:val="18"/>
        </w:rPr>
        <w:t>Dane osobowe Pani/Pana będą gromadzone i przetwarzane przez:  -  Wspólnotę Mieszkaniową która może w/w dane osobowe udostępniać innym podmiotom tylko i wyłącznie w celu administrowania i za</w:t>
      </w:r>
      <w:r>
        <w:rPr>
          <w:sz w:val="18"/>
        </w:rPr>
        <w:t xml:space="preserve">rządzania nieruchomością wspólną, -  firmę administrującą nieruchomością:    </w:t>
      </w:r>
    </w:p>
    <w:p w14:paraId="04058833" w14:textId="77777777" w:rsidR="00011EF0" w:rsidRDefault="00050B23">
      <w:pPr>
        <w:spacing w:after="197"/>
      </w:pPr>
      <w:r>
        <w:rPr>
          <w:sz w:val="18"/>
        </w:rPr>
        <w:t xml:space="preserve">  </w:t>
      </w:r>
    </w:p>
    <w:p w14:paraId="6346BA28" w14:textId="77777777" w:rsidR="00011EF0" w:rsidRDefault="00050B23">
      <w:r>
        <w:t xml:space="preserve">  </w:t>
      </w:r>
    </w:p>
    <w:p w14:paraId="2B608220" w14:textId="77777777" w:rsidR="00011EF0" w:rsidRDefault="00050B23">
      <w:pPr>
        <w:spacing w:after="161" w:line="258" w:lineRule="auto"/>
        <w:ind w:left="-5" w:hanging="10"/>
      </w:pPr>
      <w:r>
        <w:t xml:space="preserve">………………….…………………       …………………..………………………………..  </w:t>
      </w:r>
    </w:p>
    <w:p w14:paraId="306CC730" w14:textId="77777777" w:rsidR="00011EF0" w:rsidRDefault="00050B23">
      <w:pPr>
        <w:spacing w:after="161" w:line="258" w:lineRule="auto"/>
        <w:ind w:left="-5" w:hanging="10"/>
      </w:pPr>
      <w:r>
        <w:t xml:space="preserve">      Miejscowość, Data                        Czytelny podpis właściciela   </w:t>
      </w:r>
    </w:p>
    <w:p w14:paraId="582253CE" w14:textId="77777777" w:rsidR="00011EF0" w:rsidRDefault="00050B23">
      <w:pPr>
        <w:spacing w:after="0"/>
      </w:pPr>
      <w:r>
        <w:t xml:space="preserve"> </w:t>
      </w:r>
    </w:p>
    <w:sectPr w:rsidR="00011EF0" w:rsidSect="00050B23">
      <w:pgSz w:w="11906" w:h="16838"/>
      <w:pgMar w:top="142" w:right="1429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31484"/>
    <w:multiLevelType w:val="hybridMultilevel"/>
    <w:tmpl w:val="88E8D432"/>
    <w:lvl w:ilvl="0" w:tplc="4058E956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98E4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A8C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D6C6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4B7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D8C1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AF6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644D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B61E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F0"/>
    <w:rsid w:val="00011EF0"/>
    <w:rsid w:val="000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8C90"/>
  <w15:docId w15:val="{5EBDB111-DA66-4CED-B8AF-CAD2B66F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Stolarska</dc:creator>
  <cp:keywords/>
  <cp:lastModifiedBy>Piotr Grzesiak</cp:lastModifiedBy>
  <cp:revision>2</cp:revision>
  <dcterms:created xsi:type="dcterms:W3CDTF">2020-11-24T14:08:00Z</dcterms:created>
  <dcterms:modified xsi:type="dcterms:W3CDTF">2020-11-24T14:08:00Z</dcterms:modified>
</cp:coreProperties>
</file>